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A" w:rsidRPr="00F25060" w:rsidRDefault="00F25060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February 5</w:t>
      </w:r>
      <w:r w:rsidRPr="00F250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5060">
        <w:rPr>
          <w:rFonts w:ascii="Times New Roman" w:hAnsi="Times New Roman" w:cs="Times New Roman"/>
          <w:sz w:val="24"/>
          <w:szCs w:val="24"/>
        </w:rPr>
        <w:t>, 2016</w:t>
      </w:r>
    </w:p>
    <w:p w:rsidR="00F25060" w:rsidRPr="00F25060" w:rsidRDefault="00F25060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60" w:rsidRPr="00F25060" w:rsidRDefault="00F25060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29D" w:rsidRPr="00F25060" w:rsidRDefault="00151732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5060">
        <w:rPr>
          <w:rFonts w:ascii="Times New Roman" w:hAnsi="Times New Roman" w:cs="Times New Roman"/>
          <w:sz w:val="24"/>
          <w:szCs w:val="24"/>
        </w:rPr>
        <w:t>BlueFire</w:t>
      </w:r>
      <w:proofErr w:type="spellEnd"/>
      <w:r w:rsidRPr="00F25060">
        <w:rPr>
          <w:rFonts w:ascii="Times New Roman" w:hAnsi="Times New Roman" w:cs="Times New Roman"/>
          <w:sz w:val="24"/>
          <w:szCs w:val="24"/>
        </w:rPr>
        <w:t xml:space="preserve"> Wilderness Therapy</w:t>
      </w:r>
    </w:p>
    <w:p w:rsidR="00151732" w:rsidRPr="00F25060" w:rsidRDefault="00151732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 xml:space="preserve">1120 Montana St, </w:t>
      </w:r>
    </w:p>
    <w:p w:rsidR="00151732" w:rsidRPr="00F25060" w:rsidRDefault="00151732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Gooding, Idaho, 83330</w:t>
      </w:r>
    </w:p>
    <w:p w:rsidR="00151732" w:rsidRPr="00F25060" w:rsidRDefault="00151732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208-983-4444</w:t>
      </w:r>
    </w:p>
    <w:p w:rsidR="00151732" w:rsidRPr="00F25060" w:rsidRDefault="00151732" w:rsidP="00151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dchilds@bluefirewilderness.com</w:t>
      </w:r>
    </w:p>
    <w:p w:rsidR="00151732" w:rsidRPr="00F25060" w:rsidRDefault="00151732" w:rsidP="0068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29D" w:rsidRPr="00F25060" w:rsidRDefault="0068729D" w:rsidP="0068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Dear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E4" w:rsidRPr="00F25060">
        <w:rPr>
          <w:rFonts w:ascii="Times New Roman" w:hAnsi="Times New Roman" w:cs="Times New Roman"/>
          <w:sz w:val="24"/>
          <w:szCs w:val="24"/>
        </w:rPr>
        <w:t>BlueFire</w:t>
      </w:r>
      <w:proofErr w:type="spellEnd"/>
      <w:r w:rsidR="00931DE4" w:rsidRPr="00F25060">
        <w:rPr>
          <w:rFonts w:ascii="Times New Roman" w:hAnsi="Times New Roman" w:cs="Times New Roman"/>
          <w:sz w:val="24"/>
          <w:szCs w:val="24"/>
        </w:rPr>
        <w:t xml:space="preserve"> Wilderness Therapy</w:t>
      </w:r>
      <w:r w:rsidR="00F25060" w:rsidRPr="00F25060">
        <w:rPr>
          <w:rFonts w:ascii="Times New Roman" w:hAnsi="Times New Roman" w:cs="Times New Roman"/>
          <w:sz w:val="24"/>
          <w:szCs w:val="24"/>
        </w:rPr>
        <w:t xml:space="preserve"> Association</w:t>
      </w:r>
      <w:r w:rsidRPr="00F250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729D" w:rsidRPr="00F25060" w:rsidRDefault="0068729D" w:rsidP="0068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 xml:space="preserve">I have been exploring your website as a potential </w:t>
      </w:r>
      <w:r w:rsidR="00151732" w:rsidRPr="00F25060">
        <w:rPr>
          <w:rFonts w:ascii="Times New Roman" w:hAnsi="Times New Roman" w:cs="Times New Roman"/>
          <w:sz w:val="24"/>
          <w:szCs w:val="24"/>
        </w:rPr>
        <w:t xml:space="preserve">Field Instructor </w:t>
      </w:r>
      <w:r w:rsidR="00931DE4" w:rsidRPr="00F25060">
        <w:rPr>
          <w:rFonts w:ascii="Times New Roman" w:hAnsi="Times New Roman" w:cs="Times New Roman"/>
          <w:sz w:val="24"/>
          <w:szCs w:val="24"/>
        </w:rPr>
        <w:t>and I am interested in becoming a member of your outstanding team</w:t>
      </w:r>
      <w:r w:rsidRPr="00F25060">
        <w:rPr>
          <w:rFonts w:ascii="Times New Roman" w:hAnsi="Times New Roman" w:cs="Times New Roman"/>
          <w:sz w:val="24"/>
          <w:szCs w:val="24"/>
        </w:rPr>
        <w:t>.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 </w:t>
      </w:r>
      <w:r w:rsidR="00151732" w:rsidRPr="00F25060">
        <w:rPr>
          <w:rFonts w:ascii="Times New Roman" w:hAnsi="Times New Roman" w:cs="Times New Roman"/>
          <w:sz w:val="24"/>
          <w:szCs w:val="24"/>
        </w:rPr>
        <w:t xml:space="preserve"> I am family and child oriented, responsible</w:t>
      </w:r>
      <w:r w:rsidR="000F6BC8">
        <w:rPr>
          <w:rFonts w:ascii="Times New Roman" w:hAnsi="Times New Roman" w:cs="Times New Roman"/>
          <w:sz w:val="24"/>
          <w:szCs w:val="24"/>
        </w:rPr>
        <w:t xml:space="preserve"> and </w:t>
      </w:r>
      <w:r w:rsidR="00F25060">
        <w:rPr>
          <w:rFonts w:ascii="Times New Roman" w:hAnsi="Times New Roman" w:cs="Times New Roman"/>
          <w:sz w:val="24"/>
          <w:szCs w:val="24"/>
        </w:rPr>
        <w:t>creative</w:t>
      </w:r>
      <w:r w:rsidR="000F6BC8">
        <w:rPr>
          <w:rFonts w:ascii="Times New Roman" w:hAnsi="Times New Roman" w:cs="Times New Roman"/>
          <w:sz w:val="24"/>
          <w:szCs w:val="24"/>
        </w:rPr>
        <w:t>. I have</w:t>
      </w:r>
      <w:r w:rsidRPr="00F25060">
        <w:rPr>
          <w:rFonts w:ascii="Times New Roman" w:hAnsi="Times New Roman" w:cs="Times New Roman"/>
          <w:sz w:val="24"/>
          <w:szCs w:val="24"/>
        </w:rPr>
        <w:t xml:space="preserve"> a basis of Microsoft</w:t>
      </w:r>
      <w:r w:rsidR="000F6BC8">
        <w:rPr>
          <w:rFonts w:ascii="Times New Roman" w:hAnsi="Times New Roman" w:cs="Times New Roman"/>
          <w:sz w:val="24"/>
          <w:szCs w:val="24"/>
        </w:rPr>
        <w:t xml:space="preserve">, PowerPoint </w:t>
      </w:r>
      <w:r w:rsidR="00931DE4" w:rsidRPr="00F25060">
        <w:rPr>
          <w:rFonts w:ascii="Times New Roman" w:hAnsi="Times New Roman" w:cs="Times New Roman"/>
          <w:sz w:val="24"/>
          <w:szCs w:val="24"/>
        </w:rPr>
        <w:t>and excel</w:t>
      </w:r>
      <w:r w:rsidRPr="00F25060">
        <w:rPr>
          <w:rFonts w:ascii="Times New Roman" w:hAnsi="Times New Roman" w:cs="Times New Roman"/>
          <w:sz w:val="24"/>
          <w:szCs w:val="24"/>
        </w:rPr>
        <w:t xml:space="preserve"> skills. I also speak Spanish. I am meticulous attentive to detail and organization. My experience as a student studying lifespan </w:t>
      </w:r>
      <w:r w:rsidR="00931DE4" w:rsidRPr="00F25060">
        <w:rPr>
          <w:rFonts w:ascii="Times New Roman" w:hAnsi="Times New Roman" w:cs="Times New Roman"/>
          <w:sz w:val="24"/>
          <w:szCs w:val="24"/>
        </w:rPr>
        <w:t>development and Therapeutic Recreation</w:t>
      </w:r>
      <w:r w:rsidRPr="00F25060">
        <w:rPr>
          <w:rFonts w:ascii="Times New Roman" w:hAnsi="Times New Roman" w:cs="Times New Roman"/>
          <w:sz w:val="24"/>
          <w:szCs w:val="24"/>
        </w:rPr>
        <w:t>, have</w:t>
      </w:r>
      <w:r w:rsidR="000F6BC8">
        <w:rPr>
          <w:rFonts w:ascii="Times New Roman" w:hAnsi="Times New Roman" w:cs="Times New Roman"/>
          <w:sz w:val="24"/>
          <w:szCs w:val="24"/>
        </w:rPr>
        <w:t xml:space="preserve"> made</w:t>
      </w:r>
      <w:r w:rsidRPr="00F25060">
        <w:rPr>
          <w:rFonts w:ascii="Times New Roman" w:hAnsi="Times New Roman" w:cs="Times New Roman"/>
          <w:sz w:val="24"/>
          <w:szCs w:val="24"/>
        </w:rPr>
        <w:t xml:space="preserve"> me invested in involving myself even more. My desire to enrich the lives of others 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through wilderness therapy </w:t>
      </w:r>
      <w:r w:rsidRPr="00F25060">
        <w:rPr>
          <w:rFonts w:ascii="Times New Roman" w:hAnsi="Times New Roman" w:cs="Times New Roman"/>
          <w:sz w:val="24"/>
          <w:szCs w:val="24"/>
        </w:rPr>
        <w:t>make</w:t>
      </w:r>
      <w:r w:rsidR="00931DE4" w:rsidRPr="00F25060">
        <w:rPr>
          <w:rFonts w:ascii="Times New Roman" w:hAnsi="Times New Roman" w:cs="Times New Roman"/>
          <w:sz w:val="24"/>
          <w:szCs w:val="24"/>
        </w:rPr>
        <w:t>s me an ideal candidate for your available position</w:t>
      </w:r>
      <w:r w:rsidRPr="00F25060">
        <w:rPr>
          <w:rFonts w:ascii="Times New Roman" w:hAnsi="Times New Roman" w:cs="Times New Roman"/>
          <w:sz w:val="24"/>
          <w:szCs w:val="24"/>
        </w:rPr>
        <w:t>.</w:t>
      </w:r>
    </w:p>
    <w:p w:rsidR="0068729D" w:rsidRPr="00F25060" w:rsidRDefault="0068729D" w:rsidP="0068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 xml:space="preserve">My passion for service motivates me to become a member of your team. </w:t>
      </w:r>
      <w:r w:rsidR="00931DE4" w:rsidRPr="00F25060">
        <w:rPr>
          <w:rFonts w:ascii="Times New Roman" w:hAnsi="Times New Roman" w:cs="Times New Roman"/>
          <w:sz w:val="24"/>
          <w:szCs w:val="24"/>
        </w:rPr>
        <w:t>My degree in Parks, Recreation and Tourism with an emphasis in Recreational Therapy</w:t>
      </w:r>
      <w:r w:rsidRPr="00F25060">
        <w:rPr>
          <w:rFonts w:ascii="Times New Roman" w:hAnsi="Times New Roman" w:cs="Times New Roman"/>
          <w:sz w:val="24"/>
          <w:szCs w:val="24"/>
        </w:rPr>
        <w:t xml:space="preserve"> has given 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me a solid foundation for this opportunity. </w:t>
      </w:r>
      <w:r w:rsidRPr="00F25060">
        <w:rPr>
          <w:rFonts w:ascii="Times New Roman" w:hAnsi="Times New Roman" w:cs="Times New Roman"/>
          <w:sz w:val="24"/>
          <w:szCs w:val="24"/>
        </w:rPr>
        <w:t xml:space="preserve"> I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 have</w:t>
      </w:r>
      <w:r w:rsidRPr="00F25060">
        <w:rPr>
          <w:rFonts w:ascii="Times New Roman" w:hAnsi="Times New Roman" w:cs="Times New Roman"/>
          <w:sz w:val="24"/>
          <w:szCs w:val="24"/>
        </w:rPr>
        <w:t xml:space="preserve"> worked with a variety of diverse people.  I am comfortable performing a wide range of job duties. I am eager to contribute my enthusiasm and skills to 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31DE4" w:rsidRPr="00F25060">
        <w:rPr>
          <w:rFonts w:ascii="Times New Roman" w:hAnsi="Times New Roman" w:cs="Times New Roman"/>
          <w:sz w:val="24"/>
          <w:szCs w:val="24"/>
        </w:rPr>
        <w:t>BlueFire</w:t>
      </w:r>
      <w:proofErr w:type="spellEnd"/>
      <w:r w:rsidRPr="00F25060">
        <w:rPr>
          <w:rFonts w:ascii="Times New Roman" w:hAnsi="Times New Roman" w:cs="Times New Roman"/>
          <w:sz w:val="24"/>
          <w:szCs w:val="24"/>
        </w:rPr>
        <w:t xml:space="preserve"> organization and to grow in this position.</w:t>
      </w:r>
    </w:p>
    <w:p w:rsidR="0068729D" w:rsidRPr="00F25060" w:rsidRDefault="0068729D" w:rsidP="0068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 xml:space="preserve">My resume will give you a greater understanding of my qualifications as well as a glance into my personality. </w:t>
      </w:r>
      <w:r w:rsidR="00F25060" w:rsidRPr="00F25060">
        <w:rPr>
          <w:rFonts w:ascii="Times New Roman" w:hAnsi="Times New Roman" w:cs="Times New Roman"/>
          <w:sz w:val="24"/>
          <w:szCs w:val="24"/>
        </w:rPr>
        <w:t xml:space="preserve">My availability aligns with the flexibility of a 2 week on 2 week of schedule as suggested. </w:t>
      </w:r>
      <w:r w:rsidRPr="00F25060">
        <w:rPr>
          <w:rFonts w:ascii="Times New Roman" w:hAnsi="Times New Roman" w:cs="Times New Roman"/>
          <w:sz w:val="24"/>
          <w:szCs w:val="24"/>
        </w:rPr>
        <w:t xml:space="preserve">Please </w:t>
      </w:r>
      <w:r w:rsidR="00931DE4" w:rsidRPr="00F25060">
        <w:rPr>
          <w:rFonts w:ascii="Times New Roman" w:hAnsi="Times New Roman" w:cs="Times New Roman"/>
          <w:sz w:val="24"/>
          <w:szCs w:val="24"/>
        </w:rPr>
        <w:t xml:space="preserve">feel free to </w:t>
      </w:r>
      <w:r w:rsidRPr="00F25060">
        <w:rPr>
          <w:rFonts w:ascii="Times New Roman" w:hAnsi="Times New Roman" w:cs="Times New Roman"/>
          <w:sz w:val="24"/>
          <w:szCs w:val="24"/>
        </w:rPr>
        <w:t>conta</w:t>
      </w:r>
      <w:r w:rsidR="00F25060" w:rsidRPr="00F25060">
        <w:rPr>
          <w:rFonts w:ascii="Times New Roman" w:hAnsi="Times New Roman" w:cs="Times New Roman"/>
          <w:sz w:val="24"/>
          <w:szCs w:val="24"/>
        </w:rPr>
        <w:t>ct me if you have any questions, I look forward to hearing from you.</w:t>
      </w:r>
    </w:p>
    <w:p w:rsidR="0068729D" w:rsidRPr="00F25060" w:rsidRDefault="0068729D" w:rsidP="00687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 xml:space="preserve">Sincerely, </w:t>
      </w:r>
      <w:bookmarkStart w:id="0" w:name="_GoBack"/>
      <w:bookmarkEnd w:id="0"/>
    </w:p>
    <w:p w:rsidR="0068729D" w:rsidRPr="00F25060" w:rsidRDefault="0068729D" w:rsidP="00687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Rebecca Alley</w:t>
      </w:r>
    </w:p>
    <w:p w:rsidR="0068729D" w:rsidRPr="00F25060" w:rsidRDefault="0068729D" w:rsidP="00687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0">
        <w:rPr>
          <w:rFonts w:ascii="Times New Roman" w:hAnsi="Times New Roman" w:cs="Times New Roman"/>
          <w:sz w:val="24"/>
          <w:szCs w:val="24"/>
        </w:rPr>
        <w:t>801-834-1305</w:t>
      </w:r>
    </w:p>
    <w:p w:rsidR="0068729D" w:rsidRDefault="00B32CFC" w:rsidP="0068729D">
      <w:pPr>
        <w:spacing w:after="0" w:line="240" w:lineRule="auto"/>
      </w:pPr>
      <w:hyperlink r:id="rId7" w:history="1">
        <w:r w:rsidR="0068729D" w:rsidRPr="006249DF">
          <w:rPr>
            <w:rStyle w:val="Hyperlink"/>
          </w:rPr>
          <w:t>Beccacalley@gmail.com</w:t>
        </w:r>
      </w:hyperlink>
    </w:p>
    <w:p w:rsidR="0068729D" w:rsidRDefault="0068729D" w:rsidP="0068729D"/>
    <w:p w:rsidR="00331DA5" w:rsidRDefault="00331DA5"/>
    <w:sectPr w:rsidR="00331DA5" w:rsidSect="0068729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FC" w:rsidRDefault="00B32CFC" w:rsidP="0036185A">
      <w:pPr>
        <w:spacing w:after="0" w:line="240" w:lineRule="auto"/>
      </w:pPr>
      <w:r>
        <w:separator/>
      </w:r>
    </w:p>
  </w:endnote>
  <w:endnote w:type="continuationSeparator" w:id="0">
    <w:p w:rsidR="00B32CFC" w:rsidRDefault="00B32CFC" w:rsidP="0036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FC" w:rsidRDefault="00B32CFC" w:rsidP="0036185A">
      <w:pPr>
        <w:spacing w:after="0" w:line="240" w:lineRule="auto"/>
      </w:pPr>
      <w:r>
        <w:separator/>
      </w:r>
    </w:p>
  </w:footnote>
  <w:footnote w:type="continuationSeparator" w:id="0">
    <w:p w:rsidR="00B32CFC" w:rsidRDefault="00B32CFC" w:rsidP="0036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98BA70F01A9F4794A6DCEB2F18690B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6185A" w:rsidRPr="0036185A" w:rsidRDefault="0036185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 w:rsidRPr="0036185A">
          <w:rPr>
            <w:rFonts w:asciiTheme="majorHAnsi" w:eastAsiaTheme="majorEastAsia" w:hAnsiTheme="majorHAnsi" w:cstheme="majorBidi"/>
            <w:sz w:val="24"/>
            <w:szCs w:val="24"/>
          </w:rPr>
          <w:t>Becca Alley                                                                                                                                                                                             3847 South 1915 East, SLC, UT 84106 (801) 278-9872</w:t>
        </w:r>
      </w:p>
    </w:sdtContent>
  </w:sdt>
  <w:p w:rsidR="0036185A" w:rsidRDefault="00361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9D"/>
    <w:rsid w:val="000F6BC8"/>
    <w:rsid w:val="00151732"/>
    <w:rsid w:val="00331DA5"/>
    <w:rsid w:val="0036185A"/>
    <w:rsid w:val="0068729D"/>
    <w:rsid w:val="00931DE4"/>
    <w:rsid w:val="00B32CFC"/>
    <w:rsid w:val="00E72489"/>
    <w:rsid w:val="00F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2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5A"/>
  </w:style>
  <w:style w:type="paragraph" w:styleId="Footer">
    <w:name w:val="footer"/>
    <w:basedOn w:val="Normal"/>
    <w:link w:val="FooterChar"/>
    <w:uiPriority w:val="99"/>
    <w:unhideWhenUsed/>
    <w:rsid w:val="0036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5A"/>
  </w:style>
  <w:style w:type="paragraph" w:styleId="BalloonText">
    <w:name w:val="Balloon Text"/>
    <w:basedOn w:val="Normal"/>
    <w:link w:val="BalloonTextChar"/>
    <w:uiPriority w:val="99"/>
    <w:semiHidden/>
    <w:unhideWhenUsed/>
    <w:rsid w:val="0036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2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5A"/>
  </w:style>
  <w:style w:type="paragraph" w:styleId="Footer">
    <w:name w:val="footer"/>
    <w:basedOn w:val="Normal"/>
    <w:link w:val="FooterChar"/>
    <w:uiPriority w:val="99"/>
    <w:unhideWhenUsed/>
    <w:rsid w:val="0036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5A"/>
  </w:style>
  <w:style w:type="paragraph" w:styleId="BalloonText">
    <w:name w:val="Balloon Text"/>
    <w:basedOn w:val="Normal"/>
    <w:link w:val="BalloonTextChar"/>
    <w:uiPriority w:val="99"/>
    <w:semiHidden/>
    <w:unhideWhenUsed/>
    <w:rsid w:val="0036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ccacalle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A70F01A9F4794A6DCEB2F1869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8D36-297D-4BD3-8EB9-E15D6F408933}"/>
      </w:docPartPr>
      <w:docPartBody>
        <w:p w:rsidR="00C45DBB" w:rsidRDefault="00A65872" w:rsidP="00A65872">
          <w:pPr>
            <w:pStyle w:val="98BA70F01A9F4794A6DCEB2F18690B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72"/>
    <w:rsid w:val="007825D9"/>
    <w:rsid w:val="00976B64"/>
    <w:rsid w:val="00A65872"/>
    <w:rsid w:val="00C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BA70F01A9F4794A6DCEB2F18690BD6">
    <w:name w:val="98BA70F01A9F4794A6DCEB2F18690BD6"/>
    <w:rsid w:val="00A658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BA70F01A9F4794A6DCEB2F18690BD6">
    <w:name w:val="98BA70F01A9F4794A6DCEB2F18690BD6"/>
    <w:rsid w:val="00A65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Becca Alley                                                                                                                                                                                             3847 South 1915 East, SLC, UT 84106 (801) 278-9872</vt:lpstr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Becca Alley                                                                                                                                                                                             3847 South 1915 East, SLC, UT 84106 (801) 278-9872</dc:title>
  <dc:creator>Tinnie Bopper</dc:creator>
  <cp:lastModifiedBy>Tinnie Bopper</cp:lastModifiedBy>
  <cp:revision>2</cp:revision>
  <dcterms:created xsi:type="dcterms:W3CDTF">2016-02-05T17:20:00Z</dcterms:created>
  <dcterms:modified xsi:type="dcterms:W3CDTF">2016-02-05T17:20:00Z</dcterms:modified>
</cp:coreProperties>
</file>